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68"/>
          <w:u w:val="single"/>
        </w:rPr>
        <w:t>T</w:t>
      </w:r>
      <w:r>
        <w:rPr>
          <w:rFonts w:ascii="Arial" w:hAnsi="Arial" w:cs="Arial" w:eastAsia="Arial"/>
          <w:b w:val="true"/>
          <w:color w:val="252525"/>
          <w:sz w:val="68"/>
          <w:u w:val="single"/>
        </w:rPr>
        <w:t>alking Toys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68"/>
          <w:u w:val="single"/>
        </w:rPr>
        <w:t>Answer the following questions: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1.Name the toys present in the toy shop.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2.Mention the toy the little boy requested his mother to buy him.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3.Mention the toys the group of children bought 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4.</w:t>
      </w:r>
      <w:r>
        <w:rPr>
          <w:rFonts w:ascii="Arial" w:hAnsi="Arial" w:cs="Arial" w:eastAsia="Arial"/>
          <w:sz w:val="54"/>
        </w:rPr>
        <w:t>Describe the feelings of the toys before the customers entered.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Answer: The toys were excited and hopeful. Each toy wished that someone would choose  and take it home.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5.</w:t>
      </w:r>
      <w:r>
        <w:rPr>
          <w:rFonts w:ascii="Arial" w:hAnsi="Arial" w:cs="Arial" w:eastAsia="Arial"/>
          <w:sz w:val="54"/>
        </w:rPr>
        <w:t xml:space="preserve"> Write a brief note on the ending of the story.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Answer: The children bought their favourite toys and smiled with joy. The shop became lively and the toys were happy to find their new homes.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2026-07-27T04:18:59Z</dcterms:created>
  <dc:creator>Apache POI</dc:creator>
</cp:coreProperties>
</file>